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93" w:rsidRDefault="00773093" w:rsidP="00773093">
      <w:pPr>
        <w:pStyle w:val="Heading2"/>
        <w:ind w:left="123"/>
      </w:pPr>
    </w:p>
    <w:p w:rsidR="00773093" w:rsidRDefault="00773093" w:rsidP="00773093">
      <w:pPr>
        <w:pStyle w:val="Heading2"/>
        <w:ind w:left="123"/>
      </w:pPr>
    </w:p>
    <w:p w:rsidR="00773093" w:rsidRDefault="00773093" w:rsidP="003E3B66">
      <w:pPr>
        <w:pStyle w:val="Heading2"/>
        <w:ind w:left="-90"/>
      </w:pPr>
    </w:p>
    <w:p w:rsidR="00773093" w:rsidRPr="00E73E32" w:rsidRDefault="003E3B66" w:rsidP="003E3B66">
      <w:pPr>
        <w:pStyle w:val="Heading2"/>
        <w:ind w:left="0"/>
        <w:jc w:val="center"/>
        <w:rPr>
          <w:rFonts w:ascii="Arial" w:hAnsi="Arial" w:cs="Arial"/>
        </w:rPr>
      </w:pPr>
      <w:r w:rsidRPr="00E73E32">
        <w:rPr>
          <w:rFonts w:ascii="Arial" w:hAnsi="Arial" w:cs="Arial"/>
        </w:rPr>
        <w:t xml:space="preserve">Ballot for Election of </w:t>
      </w:r>
      <w:r w:rsidR="00E73E32">
        <w:rPr>
          <w:rFonts w:ascii="Arial" w:hAnsi="Arial" w:cs="Arial"/>
        </w:rPr>
        <w:t xml:space="preserve">SLA’s </w:t>
      </w:r>
      <w:r w:rsidR="00773093" w:rsidRPr="00E73E32">
        <w:rPr>
          <w:rFonts w:ascii="Arial" w:hAnsi="Arial" w:cs="Arial"/>
        </w:rPr>
        <w:t>IUPUI Faculty Council Representatives</w:t>
      </w:r>
    </w:p>
    <w:p w:rsidR="00773093" w:rsidRDefault="00773093" w:rsidP="003E3B66">
      <w:pPr>
        <w:tabs>
          <w:tab w:val="left" w:pos="369"/>
        </w:tabs>
        <w:jc w:val="center"/>
      </w:pPr>
      <w:r>
        <w:t xml:space="preserve">Vote for THREE by placing </w:t>
      </w:r>
      <w:proofErr w:type="gramStart"/>
      <w:r>
        <w:t>an</w:t>
      </w:r>
      <w:proofErr w:type="gramEnd"/>
      <w:r>
        <w:t xml:space="preserve"> </w:t>
      </w:r>
      <w:r w:rsidRPr="00773093">
        <w:rPr>
          <w:sz w:val="56"/>
          <w:szCs w:val="56"/>
        </w:rPr>
        <w:t>󠄃</w:t>
      </w:r>
      <w:r w:rsidRPr="00773093">
        <w:t>X 󠄃</w:t>
      </w:r>
      <w:r>
        <w:t>in the appropriate boxes.</w:t>
      </w:r>
    </w:p>
    <w:p w:rsidR="00773093" w:rsidRDefault="00773093" w:rsidP="00773093">
      <w:pPr>
        <w:tabs>
          <w:tab w:val="left" w:pos="369"/>
        </w:tabs>
      </w:pPr>
    </w:p>
    <w:p w:rsidR="00773093" w:rsidRPr="00773093" w:rsidRDefault="003E3B66" w:rsidP="00773093">
      <w:pPr>
        <w:tabs>
          <w:tab w:val="left" w:pos="369"/>
        </w:tabs>
      </w:pPr>
      <w:r w:rsidRPr="00773093">
        <w:rPr>
          <w:sz w:val="56"/>
          <w:szCs w:val="56"/>
        </w:rPr>
        <w:t>󠄃</w:t>
      </w:r>
      <w:r w:rsidR="00773093">
        <w:rPr>
          <w:sz w:val="56"/>
          <w:szCs w:val="56"/>
        </w:rPr>
        <w:t xml:space="preserve"> </w:t>
      </w:r>
      <w:r w:rsidR="00773093" w:rsidRPr="00773093">
        <w:t xml:space="preserve">David </w:t>
      </w:r>
      <w:proofErr w:type="spellStart"/>
      <w:r w:rsidR="00773093" w:rsidRPr="00773093">
        <w:t>Hoegberg</w:t>
      </w:r>
      <w:proofErr w:type="spellEnd"/>
      <w:r w:rsidR="00773093" w:rsidRPr="00773093">
        <w:t xml:space="preserve"> [ENG]</w:t>
      </w:r>
    </w:p>
    <w:p w:rsidR="00773093" w:rsidRPr="00773093" w:rsidRDefault="00773093" w:rsidP="00773093">
      <w:pPr>
        <w:tabs>
          <w:tab w:val="left" w:pos="369"/>
        </w:tabs>
      </w:pPr>
    </w:p>
    <w:p w:rsidR="00773093" w:rsidRPr="00773093" w:rsidRDefault="00773093" w:rsidP="00773093">
      <w:pPr>
        <w:tabs>
          <w:tab w:val="left" w:pos="0"/>
        </w:tabs>
      </w:pPr>
      <w:r w:rsidRPr="00773093">
        <w:rPr>
          <w:sz w:val="56"/>
          <w:szCs w:val="56"/>
        </w:rPr>
        <w:t xml:space="preserve">󠄃 </w:t>
      </w:r>
      <w:r w:rsidRPr="00773093">
        <w:t>Jason Kelly [HIST]</w:t>
      </w:r>
    </w:p>
    <w:p w:rsidR="00773093" w:rsidRPr="00773093" w:rsidRDefault="00773093" w:rsidP="00773093">
      <w:pPr>
        <w:tabs>
          <w:tab w:val="left" w:pos="369"/>
        </w:tabs>
      </w:pPr>
    </w:p>
    <w:p w:rsidR="00773093" w:rsidRPr="00773093" w:rsidRDefault="00773093" w:rsidP="00773093">
      <w:pPr>
        <w:tabs>
          <w:tab w:val="left" w:pos="369"/>
        </w:tabs>
      </w:pPr>
      <w:r w:rsidRPr="00773093">
        <w:rPr>
          <w:sz w:val="56"/>
          <w:szCs w:val="56"/>
        </w:rPr>
        <w:t xml:space="preserve">󠄃 </w:t>
      </w:r>
      <w:r w:rsidRPr="00773093">
        <w:t>Enric Mallorqui [WLAC]</w:t>
      </w:r>
    </w:p>
    <w:p w:rsidR="00773093" w:rsidRPr="00773093" w:rsidRDefault="00773093" w:rsidP="00773093">
      <w:pPr>
        <w:tabs>
          <w:tab w:val="left" w:pos="369"/>
        </w:tabs>
      </w:pPr>
    </w:p>
    <w:p w:rsidR="00773093" w:rsidRPr="00773093" w:rsidRDefault="00773093" w:rsidP="00773093">
      <w:pPr>
        <w:tabs>
          <w:tab w:val="left" w:pos="369"/>
        </w:tabs>
      </w:pPr>
      <w:r w:rsidRPr="00773093">
        <w:rPr>
          <w:sz w:val="56"/>
          <w:szCs w:val="56"/>
        </w:rPr>
        <w:t xml:space="preserve">󠄃 </w:t>
      </w:r>
      <w:r w:rsidRPr="00773093">
        <w:t>Kim White-Mills [COMM]</w:t>
      </w:r>
    </w:p>
    <w:p w:rsidR="00773093" w:rsidRPr="00773093" w:rsidRDefault="00773093" w:rsidP="00773093">
      <w:pPr>
        <w:tabs>
          <w:tab w:val="left" w:pos="369"/>
        </w:tabs>
      </w:pPr>
    </w:p>
    <w:p w:rsidR="00773093" w:rsidRDefault="00773093" w:rsidP="00773093">
      <w:pPr>
        <w:tabs>
          <w:tab w:val="left" w:pos="369"/>
        </w:tabs>
        <w:rPr>
          <w:sz w:val="56"/>
          <w:szCs w:val="56"/>
        </w:rPr>
      </w:pPr>
    </w:p>
    <w:p w:rsidR="00E73E32" w:rsidRPr="00E73E32" w:rsidRDefault="00E73E32" w:rsidP="00773093">
      <w:pPr>
        <w:tabs>
          <w:tab w:val="left" w:pos="369"/>
        </w:tabs>
      </w:pPr>
      <w:r w:rsidRPr="00E73E32">
        <w:t>NOTE:</w:t>
      </w:r>
      <w:r>
        <w:t xml:space="preserve">  This election will take place at the Faculty Assembly meeting on March 6.  If you are unable to attend that meeting because of a professional conflict, you may submit a proxy vote by completing this ballot and emailing it to David Craig (</w:t>
      </w:r>
      <w:hyperlink r:id="rId4" w:history="1">
        <w:r w:rsidRPr="000D0D3F">
          <w:rPr>
            <w:rStyle w:val="Hyperlink"/>
          </w:rPr>
          <w:t>davcraig@iupui.edu</w:t>
        </w:r>
      </w:hyperlink>
      <w:r>
        <w:t>) or Beth Goering (</w:t>
      </w:r>
      <w:hyperlink r:id="rId5" w:history="1">
        <w:r w:rsidRPr="000D0D3F">
          <w:rPr>
            <w:rStyle w:val="Hyperlink"/>
          </w:rPr>
          <w:t>bgoering@iupui.edu</w:t>
        </w:r>
      </w:hyperlink>
      <w:r>
        <w:t xml:space="preserve">) by noon on Thursday, March 5.  </w:t>
      </w:r>
      <w:bookmarkStart w:id="0" w:name="_GoBack"/>
      <w:bookmarkEnd w:id="0"/>
      <w:r>
        <w:t xml:space="preserve"> </w:t>
      </w:r>
    </w:p>
    <w:sectPr w:rsidR="00E73E32" w:rsidRPr="00E73E32" w:rsidSect="003E3B66">
      <w:pgSz w:w="12240" w:h="15840"/>
      <w:pgMar w:top="1080" w:right="207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3"/>
    <w:rsid w:val="003E3B66"/>
    <w:rsid w:val="00773093"/>
    <w:rsid w:val="009B6919"/>
    <w:rsid w:val="00DA1421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B770"/>
  <w15:chartTrackingRefBased/>
  <w15:docId w15:val="{C2EAE4B8-75C9-4C22-B0B7-9C06FA64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30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773093"/>
    <w:pPr>
      <w:ind w:left="120"/>
      <w:outlineLvl w:val="1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73093"/>
    <w:rPr>
      <w:rFonts w:ascii="Arial Black" w:eastAsia="Arial Black" w:hAnsi="Arial Black" w:cs="Arial Black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E7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oering@iupui.edu" TargetMode="External"/><Relationship Id="rId4" Type="http://schemas.openxmlformats.org/officeDocument/2006/relationships/hyperlink" Target="mailto:davcraig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Goering, Elizabeth M.</dc:creator>
  <cp:keywords/>
  <dc:description/>
  <cp:lastModifiedBy>Goering, Elizabeth M.</cp:lastModifiedBy>
  <cp:revision>2</cp:revision>
  <dcterms:created xsi:type="dcterms:W3CDTF">2020-02-25T01:00:00Z</dcterms:created>
  <dcterms:modified xsi:type="dcterms:W3CDTF">2020-02-26T18:25:00Z</dcterms:modified>
</cp:coreProperties>
</file>